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60"/>
        <w:gridCol w:w="1942"/>
        <w:gridCol w:w="1701"/>
        <w:gridCol w:w="47"/>
        <w:gridCol w:w="1350"/>
      </w:tblGrid>
      <w:tr w:rsidR="00D1300B" w:rsidTr="00FD0827">
        <w:trPr>
          <w:cantSplit/>
        </w:trPr>
        <w:tc>
          <w:tcPr>
            <w:tcW w:w="9018" w:type="dxa"/>
            <w:gridSpan w:val="6"/>
          </w:tcPr>
          <w:p w:rsidR="00D1300B" w:rsidRDefault="00D1300B">
            <w:pPr>
              <w:rPr>
                <w:rFonts w:ascii="Arial" w:hAnsi="Arial"/>
                <w:lang w:val="en-GB"/>
              </w:rPr>
            </w:pPr>
          </w:p>
          <w:p w:rsidR="00D1300B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lang w:val="en-GB"/>
              </w:rPr>
              <w:tab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/>
                    <w:sz w:val="28"/>
                    <w:lang w:val="en-GB"/>
                  </w:rPr>
                  <w:t>SAULT</w:t>
                </w:r>
              </w:smartTag>
              <w:r>
                <w:rPr>
                  <w:rFonts w:ascii="Arial" w:hAnsi="Arial"/>
                  <w:b/>
                  <w:sz w:val="28"/>
                  <w:lang w:val="en-GB"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/>
                    <w:b/>
                    <w:sz w:val="28"/>
                    <w:lang w:val="en-GB"/>
                  </w:rPr>
                  <w:t>COLLEGE</w:t>
                </w:r>
              </w:smartTag>
            </w:smartTag>
            <w:r>
              <w:rPr>
                <w:rFonts w:ascii="Arial" w:hAnsi="Arial"/>
                <w:b/>
                <w:sz w:val="28"/>
                <w:lang w:val="en-GB"/>
              </w:rPr>
              <w:t xml:space="preserve"> OF APPLIED ARTS AND TECHNOLOGY</w:t>
            </w:r>
          </w:p>
          <w:p w:rsidR="00D1300B" w:rsidRDefault="00D1300B">
            <w:pPr>
              <w:rPr>
                <w:rFonts w:ascii="Arial" w:hAnsi="Arial"/>
                <w:b/>
                <w:sz w:val="28"/>
                <w:lang w:val="en-GB"/>
              </w:rPr>
            </w:pPr>
          </w:p>
          <w:p w:rsidR="00D1300B" w:rsidRPr="00C97440" w:rsidRDefault="00D1300B">
            <w:pPr>
              <w:tabs>
                <w:tab w:val="center" w:pos="4560"/>
              </w:tabs>
              <w:rPr>
                <w:rFonts w:ascii="Arial" w:hAnsi="Arial"/>
                <w:b/>
                <w:sz w:val="28"/>
                <w:lang w:val="en-GB"/>
              </w:rPr>
            </w:pPr>
            <w:r>
              <w:rPr>
                <w:rFonts w:ascii="Arial" w:hAnsi="Arial"/>
                <w:b/>
                <w:sz w:val="28"/>
                <w:lang w:val="en-GB"/>
              </w:rPr>
              <w:tab/>
              <w:t>SAULT STE. MARIE, ONTARI</w:t>
            </w:r>
            <w:r w:rsidR="00C97440">
              <w:rPr>
                <w:rFonts w:ascii="Arial" w:hAnsi="Arial"/>
                <w:b/>
                <w:sz w:val="28"/>
                <w:lang w:val="en-GB"/>
              </w:rPr>
              <w:t>O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</w:p>
          <w:p w:rsidR="00D1300B" w:rsidRDefault="00D1300B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1C08C5">
            <w:pPr>
              <w:jc w:val="center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819150" cy="1200785"/>
                  <wp:effectExtent l="0" t="0" r="0" b="0"/>
                  <wp:docPr id="1" name="Picture 1" descr="New Logo - College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- College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C97440" w:rsidRDefault="00C97440">
            <w:pPr>
              <w:jc w:val="center"/>
              <w:rPr>
                <w:rFonts w:ascii="Arial" w:hAnsi="Arial"/>
                <w:lang w:val="en-GB"/>
              </w:rPr>
            </w:pPr>
          </w:p>
          <w:p w:rsidR="00D1300B" w:rsidRDefault="00B835FC">
            <w:pPr>
              <w:pStyle w:val="Heading1"/>
              <w:rPr>
                <w:rFonts w:ascii="Arial" w:hAnsi="Arial"/>
                <w:sz w:val="28"/>
                <w:u w:val="none"/>
              </w:rPr>
            </w:pPr>
            <w:r>
              <w:rPr>
                <w:rFonts w:ascii="Arial" w:hAnsi="Arial"/>
                <w:sz w:val="28"/>
                <w:u w:val="none"/>
              </w:rPr>
              <w:t>COURSE OUTLINE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 w:rsidTr="00FD0827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COURSE TITLE: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6500" w:type="dxa"/>
            <w:gridSpan w:val="5"/>
          </w:tcPr>
          <w:p w:rsidR="00D1300B" w:rsidRDefault="006B2437">
            <w:pPr>
              <w:rPr>
                <w:rFonts w:ascii="Arial" w:hAnsi="Arial"/>
              </w:rPr>
            </w:pPr>
            <w:r w:rsidRPr="00FD0827">
              <w:rPr>
                <w:rFonts w:ascii="Arial" w:hAnsi="Arial"/>
              </w:rPr>
              <w:t>Programming for Wireless Devices</w:t>
            </w:r>
          </w:p>
        </w:tc>
      </w:tr>
      <w:tr w:rsidR="00D1300B" w:rsidTr="00FD0827"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CODE NO. :</w:t>
            </w:r>
          </w:p>
          <w:p w:rsidR="00D1300B" w:rsidRDefault="00D1300B">
            <w:pPr>
              <w:rPr>
                <w:rFonts w:ascii="Arial" w:hAnsi="Arial"/>
                <w:b/>
              </w:rPr>
            </w:pPr>
          </w:p>
        </w:tc>
        <w:tc>
          <w:tcPr>
            <w:tcW w:w="3402" w:type="dxa"/>
            <w:gridSpan w:val="2"/>
          </w:tcPr>
          <w:p w:rsidR="00D1300B" w:rsidRDefault="001D42A0">
            <w:pPr>
              <w:rPr>
                <w:rFonts w:ascii="Arial" w:hAnsi="Arial"/>
              </w:rPr>
            </w:pPr>
            <w:r w:rsidRPr="00FD0827">
              <w:rPr>
                <w:rFonts w:ascii="Arial" w:hAnsi="Arial"/>
              </w:rPr>
              <w:t>CSD325</w:t>
            </w: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GB"/>
              </w:rPr>
              <w:t>SEMESTER:</w:t>
            </w:r>
          </w:p>
        </w:tc>
        <w:tc>
          <w:tcPr>
            <w:tcW w:w="1397" w:type="dxa"/>
            <w:gridSpan w:val="2"/>
          </w:tcPr>
          <w:p w:rsidR="00D1300B" w:rsidRDefault="001D42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</w:tr>
      <w:tr w:rsidR="00D1300B" w:rsidTr="00FD0827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PROGRAM: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500" w:type="dxa"/>
            <w:gridSpan w:val="5"/>
          </w:tcPr>
          <w:p w:rsidR="00D1300B" w:rsidRDefault="001D42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IT Studies</w:t>
            </w:r>
          </w:p>
        </w:tc>
      </w:tr>
      <w:tr w:rsidR="00D1300B" w:rsidTr="00FD0827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AUTHOR: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500" w:type="dxa"/>
            <w:gridSpan w:val="5"/>
          </w:tcPr>
          <w:p w:rsidR="00D1300B" w:rsidRDefault="00F410D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Fred </w:t>
            </w:r>
            <w:proofErr w:type="spellStart"/>
            <w:r>
              <w:rPr>
                <w:rFonts w:ascii="Arial" w:hAnsi="Arial"/>
              </w:rPr>
              <w:t>Carella</w:t>
            </w:r>
            <w:proofErr w:type="spellEnd"/>
            <w:r>
              <w:rPr>
                <w:rFonts w:ascii="Arial" w:hAnsi="Arial"/>
              </w:rPr>
              <w:t xml:space="preserve">, </w:t>
            </w:r>
            <w:r w:rsidR="008F5286">
              <w:rPr>
                <w:rFonts w:ascii="Arial" w:hAnsi="Arial"/>
              </w:rPr>
              <w:t>Bazlur Rasheed</w:t>
            </w:r>
          </w:p>
        </w:tc>
      </w:tr>
      <w:tr w:rsidR="00D1300B" w:rsidTr="00FD0827"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DATE: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1460" w:type="dxa"/>
          </w:tcPr>
          <w:p w:rsidR="00D1300B" w:rsidRPr="001D42A0" w:rsidRDefault="00FD0827" w:rsidP="008F528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>Sep</w:t>
            </w:r>
            <w:r w:rsidR="004160C6">
              <w:rPr>
                <w:rFonts w:ascii="Arial" w:hAnsi="Arial"/>
              </w:rPr>
              <w:t>.,</w:t>
            </w:r>
            <w:r w:rsidR="001D42A0" w:rsidRPr="00FD0827">
              <w:rPr>
                <w:rFonts w:ascii="Arial" w:hAnsi="Arial"/>
              </w:rPr>
              <w:t xml:space="preserve"> 201</w:t>
            </w:r>
            <w:r w:rsidR="008F5286">
              <w:rPr>
                <w:rFonts w:ascii="Arial" w:hAnsi="Arial"/>
              </w:rPr>
              <w:t>4</w:t>
            </w:r>
          </w:p>
        </w:tc>
        <w:tc>
          <w:tcPr>
            <w:tcW w:w="3690" w:type="dxa"/>
            <w:gridSpan w:val="3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PREVIOUS OUTLINE DATED:</w:t>
            </w:r>
          </w:p>
        </w:tc>
        <w:tc>
          <w:tcPr>
            <w:tcW w:w="1350" w:type="dxa"/>
          </w:tcPr>
          <w:p w:rsidR="00D1300B" w:rsidRPr="001D42A0" w:rsidRDefault="00FD0827" w:rsidP="008F5286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</w:rPr>
              <w:t>Sep</w:t>
            </w:r>
            <w:r w:rsidR="001D42A0" w:rsidRPr="00FD0827">
              <w:rPr>
                <w:rFonts w:ascii="Arial" w:hAnsi="Arial"/>
              </w:rPr>
              <w:t xml:space="preserve"> 20</w:t>
            </w:r>
            <w:r>
              <w:rPr>
                <w:rFonts w:ascii="Arial" w:hAnsi="Arial"/>
              </w:rPr>
              <w:t>1</w:t>
            </w:r>
            <w:r w:rsidR="008F5286">
              <w:rPr>
                <w:rFonts w:ascii="Arial" w:hAnsi="Arial"/>
              </w:rPr>
              <w:t>3</w:t>
            </w:r>
          </w:p>
        </w:tc>
      </w:tr>
      <w:tr w:rsidR="00D1300B" w:rsidTr="00FD0827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APPROVED:</w:t>
            </w:r>
          </w:p>
        </w:tc>
        <w:tc>
          <w:tcPr>
            <w:tcW w:w="5150" w:type="dxa"/>
            <w:gridSpan w:val="4"/>
          </w:tcPr>
          <w:p w:rsidR="00D1300B" w:rsidRDefault="0072013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“Colin Kirkwood”</w:t>
            </w:r>
          </w:p>
        </w:tc>
        <w:tc>
          <w:tcPr>
            <w:tcW w:w="1350" w:type="dxa"/>
          </w:tcPr>
          <w:p w:rsidR="00D1300B" w:rsidRDefault="007201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Aug/14</w:t>
            </w:r>
            <w:bookmarkStart w:id="0" w:name="_GoBack"/>
            <w:bookmarkEnd w:id="0"/>
          </w:p>
        </w:tc>
      </w:tr>
      <w:tr w:rsidR="00D1300B" w:rsidTr="00FD0827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150" w:type="dxa"/>
            <w:gridSpan w:val="4"/>
          </w:tcPr>
          <w:p w:rsidR="00D1300B" w:rsidRDefault="00D1300B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__________________________________</w:t>
            </w:r>
          </w:p>
          <w:p w:rsidR="00D1300B" w:rsidRDefault="00FD0827">
            <w:pPr>
              <w:pStyle w:val="Heading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DEAN</w:t>
            </w:r>
          </w:p>
        </w:tc>
        <w:tc>
          <w:tcPr>
            <w:tcW w:w="1350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_______</w:t>
            </w:r>
          </w:p>
          <w:p w:rsidR="00D1300B" w:rsidRDefault="00D1300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lang w:val="en-GB"/>
              </w:rPr>
              <w:t>DATE</w:t>
            </w:r>
          </w:p>
        </w:tc>
      </w:tr>
      <w:tr w:rsidR="00D1300B" w:rsidTr="00FD0827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TOTAL CREDITS: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500" w:type="dxa"/>
            <w:gridSpan w:val="5"/>
          </w:tcPr>
          <w:p w:rsidR="00D1300B" w:rsidRDefault="006A795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</w:tr>
      <w:tr w:rsidR="00D1300B" w:rsidTr="00FD0827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PREREQUISITE(S):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500" w:type="dxa"/>
            <w:gridSpan w:val="5"/>
          </w:tcPr>
          <w:p w:rsidR="00D1300B" w:rsidRDefault="001D42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CSD221</w:t>
            </w:r>
          </w:p>
        </w:tc>
      </w:tr>
      <w:tr w:rsidR="00D1300B" w:rsidTr="00FD0827">
        <w:trPr>
          <w:cantSplit/>
        </w:trPr>
        <w:tc>
          <w:tcPr>
            <w:tcW w:w="2518" w:type="dxa"/>
          </w:tcPr>
          <w:p w:rsidR="00D1300B" w:rsidRDefault="00D1300B">
            <w:pPr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HOURS/WEEK: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6500" w:type="dxa"/>
            <w:gridSpan w:val="5"/>
          </w:tcPr>
          <w:p w:rsidR="00D1300B" w:rsidRDefault="001D42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 w:rsidR="00D1300B" w:rsidTr="00FD0827">
        <w:trPr>
          <w:cantSplit/>
        </w:trPr>
        <w:tc>
          <w:tcPr>
            <w:tcW w:w="9018" w:type="dxa"/>
            <w:gridSpan w:val="6"/>
          </w:tcPr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Copyright ©</w:t>
            </w:r>
            <w:r w:rsidR="00E25868" w:rsidRPr="00B835FC">
              <w:rPr>
                <w:rFonts w:ascii="Arial" w:hAnsi="Arial"/>
              </w:rPr>
              <w:t>20</w:t>
            </w:r>
            <w:r w:rsidR="00AE799F">
              <w:rPr>
                <w:rFonts w:ascii="Arial" w:hAnsi="Arial"/>
              </w:rPr>
              <w:t>1</w:t>
            </w:r>
            <w:r w:rsidR="008F5286">
              <w:rPr>
                <w:rFonts w:ascii="Arial" w:hAnsi="Arial"/>
              </w:rPr>
              <w:t>4</w:t>
            </w:r>
            <w:r>
              <w:rPr>
                <w:rFonts w:ascii="Arial" w:hAnsi="Arial"/>
              </w:rPr>
              <w:t xml:space="preserve"> The Sault College of Applied Arts &amp; Technology</w:t>
            </w:r>
          </w:p>
          <w:p w:rsidR="00D1300B" w:rsidRDefault="00D1300B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Reproduction of this document by any means, in whole or in part, without prior</w:t>
            </w:r>
          </w:p>
          <w:p w:rsidR="00D1300B" w:rsidRDefault="00D1300B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written permission of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b w:val="0"/>
                    <w:i/>
                  </w:rPr>
                  <w:t>Sault</w:t>
                </w:r>
              </w:smartTag>
              <w:r>
                <w:rPr>
                  <w:rFonts w:ascii="Arial" w:hAnsi="Arial"/>
                  <w:b w:val="0"/>
                  <w:i/>
                </w:rPr>
                <w:t xml:space="preserve"> </w:t>
              </w:r>
              <w:smartTag w:uri="urn:schemas-microsoft-com:office:smarttags" w:element="State">
                <w:r>
                  <w:rPr>
                    <w:rFonts w:ascii="Arial" w:hAnsi="Arial"/>
                    <w:b w:val="0"/>
                    <w:i/>
                  </w:rPr>
                  <w:t>College</w:t>
                </w:r>
              </w:smartTag>
            </w:smartTag>
            <w:r>
              <w:rPr>
                <w:rFonts w:ascii="Arial" w:hAnsi="Arial"/>
                <w:b w:val="0"/>
                <w:i/>
              </w:rPr>
              <w:t xml:space="preserve"> of Applied Arts &amp; Technology is prohibited.</w:t>
            </w:r>
          </w:p>
        </w:tc>
      </w:tr>
      <w:tr w:rsidR="00E22B0A" w:rsidTr="00FD0827">
        <w:trPr>
          <w:cantSplit/>
        </w:trPr>
        <w:tc>
          <w:tcPr>
            <w:tcW w:w="9018" w:type="dxa"/>
            <w:gridSpan w:val="6"/>
          </w:tcPr>
          <w:p w:rsidR="00E22B0A" w:rsidRDefault="00E22B0A" w:rsidP="00E53246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i/>
              </w:rPr>
              <w:t xml:space="preserve">For additional information, please contact </w:t>
            </w:r>
            <w:r w:rsidRPr="00CB26DF">
              <w:rPr>
                <w:rFonts w:ascii="Arial" w:hAnsi="Arial"/>
                <w:b w:val="0"/>
                <w:i/>
              </w:rPr>
              <w:t>Colin Kirkwood, Dean, School of Environment, Technology and Business</w:t>
            </w:r>
          </w:p>
        </w:tc>
      </w:tr>
      <w:tr w:rsidR="00E22B0A" w:rsidTr="00FD0827">
        <w:trPr>
          <w:cantSplit/>
        </w:trPr>
        <w:tc>
          <w:tcPr>
            <w:tcW w:w="9018" w:type="dxa"/>
            <w:gridSpan w:val="6"/>
          </w:tcPr>
          <w:p w:rsidR="00E22B0A" w:rsidRDefault="00E22B0A" w:rsidP="00E53246">
            <w:pPr>
              <w:tabs>
                <w:tab w:val="center" w:pos="4560"/>
              </w:tabs>
              <w:jc w:val="center"/>
              <w:rPr>
                <w:rFonts w:ascii="Arial" w:hAnsi="Arial"/>
                <w:i/>
                <w:lang w:val="en-GB"/>
              </w:rPr>
            </w:pPr>
            <w:r>
              <w:rPr>
                <w:rFonts w:ascii="Arial" w:hAnsi="Arial"/>
                <w:i/>
                <w:lang w:val="en-GB"/>
              </w:rPr>
              <w:t>(705) 759-2554, Ext. 2688</w:t>
            </w:r>
          </w:p>
        </w:tc>
      </w:tr>
      <w:tr w:rsidR="00E22B0A" w:rsidTr="00FD0827">
        <w:trPr>
          <w:cantSplit/>
        </w:trPr>
        <w:tc>
          <w:tcPr>
            <w:tcW w:w="9018" w:type="dxa"/>
            <w:gridSpan w:val="6"/>
          </w:tcPr>
          <w:p w:rsidR="00E22B0A" w:rsidRDefault="00E22B0A" w:rsidP="00E53246">
            <w:pPr>
              <w:pStyle w:val="Heading2"/>
              <w:tabs>
                <w:tab w:val="center" w:pos="4560"/>
              </w:tabs>
              <w:rPr>
                <w:rFonts w:ascii="Arial" w:hAnsi="Arial"/>
                <w:b w:val="0"/>
              </w:rPr>
            </w:pPr>
          </w:p>
        </w:tc>
      </w:tr>
    </w:tbl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i/>
          <w:lang w:val="en-GB"/>
        </w:rPr>
      </w:pPr>
    </w:p>
    <w:p w:rsidR="00D1300B" w:rsidRDefault="00D1300B">
      <w:pPr>
        <w:tabs>
          <w:tab w:val="center" w:pos="4560"/>
        </w:tabs>
        <w:rPr>
          <w:rFonts w:ascii="Arial" w:hAnsi="Arial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 DESCRIPTION:</w:t>
            </w:r>
          </w:p>
          <w:p w:rsidR="00223446" w:rsidRDefault="00223446" w:rsidP="008C4142"/>
          <w:p w:rsidR="001D42A0" w:rsidRDefault="001D42A0" w:rsidP="008C4142">
            <w:pPr>
              <w:rPr>
                <w:rFonts w:ascii="Arial" w:hAnsi="Arial"/>
              </w:rPr>
            </w:pPr>
            <w:r>
              <w:t xml:space="preserve">This course explores software development for wireless devices.  Students will become familiar with the processes involved in creating, testing, debugging and deploying applications that will run on mobile phones, PDAs </w:t>
            </w:r>
            <w:r w:rsidR="008C4142">
              <w:t xml:space="preserve">and </w:t>
            </w:r>
            <w:r>
              <w:t>set-top boxes. Software development will occur using Eclipse IDE and the Java programming language.  Applications will be written that explore the building of user interfaces, deal with per</w:t>
            </w:r>
            <w:r w:rsidR="00DB678C">
              <w:t xml:space="preserve">sistence of data, send emails, </w:t>
            </w:r>
            <w:r>
              <w:t>implement a simple game and inter</w:t>
            </w:r>
            <w:r w:rsidR="00DB678C">
              <w:t xml:space="preserve">act generally with the device. </w:t>
            </w:r>
            <w:r>
              <w:t>The written applications will be deployed to mobile device emulators and to various hardware devices, logistics permitting.</w:t>
            </w:r>
          </w:p>
        </w:tc>
      </w:tr>
    </w:tbl>
    <w:p w:rsidR="00D1300B" w:rsidRDefault="00D1300B">
      <w:pPr>
        <w:rPr>
          <w:rFonts w:ascii="Arial" w:hAnsi="Arial"/>
        </w:rPr>
      </w:pPr>
    </w:p>
    <w:p w:rsidR="00223446" w:rsidRDefault="00223446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</w:t>
            </w: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LEARNING OUTCOMES AND ELEMENTS OF THE PERFORMANCE: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Upon successful completion of this course, the student will demonstrate the ability to: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D1300B" w:rsidRDefault="001D42A0" w:rsidP="008C4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</w:t>
            </w:r>
            <w:r w:rsidR="00D02D2F">
              <w:rPr>
                <w:rFonts w:ascii="Arial" w:hAnsi="Arial"/>
              </w:rPr>
              <w:t>ing</w:t>
            </w:r>
            <w:r>
              <w:rPr>
                <w:rFonts w:ascii="Arial" w:hAnsi="Arial"/>
              </w:rPr>
              <w:t xml:space="preserve"> Applications For </w:t>
            </w:r>
            <w:r w:rsidR="008C4142">
              <w:rPr>
                <w:rFonts w:ascii="Arial" w:hAnsi="Arial"/>
              </w:rPr>
              <w:t>mobile</w:t>
            </w:r>
            <w:r>
              <w:rPr>
                <w:rFonts w:ascii="Arial" w:hAnsi="Arial"/>
              </w:rPr>
              <w:t xml:space="preserve"> Devices.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D1300B" w:rsidRDefault="00D1300B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Potential Elements of the Performance:</w:t>
            </w:r>
          </w:p>
          <w:p w:rsidR="001D42A0" w:rsidRDefault="001D42A0" w:rsidP="001D42A0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 w:rsidRPr="00E35F16">
              <w:rPr>
                <w:rFonts w:ascii="Arial" w:hAnsi="Arial"/>
              </w:rPr>
              <w:t>Learn about the Java ME platform</w:t>
            </w:r>
            <w:r>
              <w:rPr>
                <w:rFonts w:ascii="Arial" w:hAnsi="Arial"/>
              </w:rPr>
              <w:t xml:space="preserve"> and the programming model for mobile applications.</w:t>
            </w:r>
          </w:p>
          <w:p w:rsidR="001D42A0" w:rsidRDefault="001D42A0" w:rsidP="001D42A0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Write simple networked applications that interact with the device.</w:t>
            </w:r>
          </w:p>
          <w:p w:rsidR="001D42A0" w:rsidRDefault="001D42A0" w:rsidP="001D42A0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Deploy applications to the device.</w:t>
            </w:r>
          </w:p>
          <w:p w:rsidR="001D42A0" w:rsidRDefault="001D42A0">
            <w:pPr>
              <w:rPr>
                <w:rFonts w:ascii="Arial" w:hAnsi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D1300B" w:rsidRDefault="001D42A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</w:t>
            </w:r>
            <w:r w:rsidR="00D02D2F">
              <w:rPr>
                <w:rFonts w:ascii="Arial" w:hAnsi="Arial"/>
              </w:rPr>
              <w:t>ing</w:t>
            </w:r>
            <w:r>
              <w:rPr>
                <w:rFonts w:ascii="Arial" w:hAnsi="Arial"/>
              </w:rPr>
              <w:t xml:space="preserve"> Applications for Android Devices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D1300B" w:rsidRDefault="00D1300B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1D42A0" w:rsidRDefault="001D42A0" w:rsidP="001D42A0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Learn about the Android development environment and the programming model for writing Android applications.</w:t>
            </w:r>
          </w:p>
          <w:p w:rsidR="001D42A0" w:rsidRDefault="001D42A0" w:rsidP="001D42A0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Write simple networked applications that interact with the device.</w:t>
            </w:r>
          </w:p>
          <w:p w:rsidR="001D42A0" w:rsidRDefault="001D42A0" w:rsidP="001D42A0">
            <w:pPr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Deploy the applications to the device</w:t>
            </w:r>
            <w:r>
              <w:rPr>
                <w:rFonts w:ascii="Arial" w:hAnsi="Arial"/>
              </w:rPr>
              <w:br/>
            </w:r>
          </w:p>
        </w:tc>
      </w:tr>
      <w:tr w:rsidR="001B45D9">
        <w:tc>
          <w:tcPr>
            <w:tcW w:w="675" w:type="dxa"/>
          </w:tcPr>
          <w:p w:rsidR="001B45D9" w:rsidRDefault="001B45D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B45D9" w:rsidRDefault="001B45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1B45D9" w:rsidRDefault="001B45D9" w:rsidP="001007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Implement a project by developing a small real world application.</w:t>
            </w:r>
          </w:p>
        </w:tc>
      </w:tr>
      <w:tr w:rsidR="001B45D9">
        <w:tc>
          <w:tcPr>
            <w:tcW w:w="675" w:type="dxa"/>
          </w:tcPr>
          <w:p w:rsidR="001B45D9" w:rsidRDefault="001B45D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B45D9" w:rsidRDefault="001B45D9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1B45D9" w:rsidRDefault="001B45D9" w:rsidP="001007E4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1B45D9" w:rsidRDefault="001B45D9" w:rsidP="001007E4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Create a functional specification for a small application.</w:t>
            </w:r>
          </w:p>
          <w:p w:rsidR="001B45D9" w:rsidRDefault="001B45D9" w:rsidP="001007E4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Design and implement the application.</w:t>
            </w:r>
          </w:p>
          <w:p w:rsidR="001B45D9" w:rsidRDefault="001B45D9" w:rsidP="001007E4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Create use case diagrams, class diagrams and other supporting documentation.</w:t>
            </w:r>
          </w:p>
          <w:p w:rsidR="001B45D9" w:rsidRDefault="001B45D9" w:rsidP="001007E4">
            <w:pPr>
              <w:numPr>
                <w:ilvl w:val="0"/>
                <w:numId w:val="14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Deploy the application.</w:t>
            </w:r>
            <w:r>
              <w:rPr>
                <w:rFonts w:ascii="Arial" w:hAnsi="Arial"/>
              </w:rPr>
              <w:br/>
            </w:r>
          </w:p>
        </w:tc>
      </w:tr>
      <w:tr w:rsidR="001B45D9">
        <w:tc>
          <w:tcPr>
            <w:tcW w:w="675" w:type="dxa"/>
          </w:tcPr>
          <w:p w:rsidR="001B45D9" w:rsidRDefault="001B45D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B45D9" w:rsidRDefault="001B45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1B45D9" w:rsidRDefault="001B45D9" w:rsidP="001007E4">
            <w:pPr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Research Project</w:t>
            </w:r>
          </w:p>
        </w:tc>
      </w:tr>
      <w:tr w:rsidR="001B45D9">
        <w:tc>
          <w:tcPr>
            <w:tcW w:w="675" w:type="dxa"/>
          </w:tcPr>
          <w:p w:rsidR="001B45D9" w:rsidRDefault="001B45D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B45D9" w:rsidRDefault="001B45D9">
            <w:pPr>
              <w:rPr>
                <w:rFonts w:ascii="Arial" w:hAnsi="Arial"/>
              </w:rPr>
            </w:pPr>
          </w:p>
        </w:tc>
        <w:tc>
          <w:tcPr>
            <w:tcW w:w="7614" w:type="dxa"/>
          </w:tcPr>
          <w:p w:rsidR="001B45D9" w:rsidRDefault="001B45D9" w:rsidP="001007E4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Potential Elements of the Performance</w:t>
            </w:r>
            <w:r>
              <w:rPr>
                <w:rFonts w:ascii="Arial" w:hAnsi="Arial"/>
              </w:rPr>
              <w:t>:</w:t>
            </w:r>
          </w:p>
          <w:p w:rsidR="001B45D9" w:rsidRDefault="001B45D9" w:rsidP="001007E4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Research current trends in mobile device.</w:t>
            </w:r>
          </w:p>
          <w:p w:rsidR="001B45D9" w:rsidRDefault="001B45D9" w:rsidP="001007E4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Research the various operating systems and application development environments for various devices not included above.  These other device</w:t>
            </w:r>
            <w:r w:rsidR="005A0214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 include the Palm Pre and the Apple IPhone.</w:t>
            </w:r>
          </w:p>
          <w:p w:rsidR="001B45D9" w:rsidRDefault="001B45D9" w:rsidP="001007E4">
            <w:pPr>
              <w:numPr>
                <w:ilvl w:val="0"/>
                <w:numId w:val="15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Create and deliver a presentation based on the research.</w:t>
            </w:r>
          </w:p>
        </w:tc>
      </w:tr>
    </w:tbl>
    <w:p w:rsidR="00D1300B" w:rsidRDefault="00D1300B">
      <w:pPr>
        <w:rPr>
          <w:rFonts w:ascii="Arial" w:hAnsi="Arial"/>
        </w:rPr>
      </w:pPr>
    </w:p>
    <w:p w:rsidR="00D02D2F" w:rsidRDefault="00D02D2F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7614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</w:t>
            </w:r>
          </w:p>
        </w:tc>
        <w:tc>
          <w:tcPr>
            <w:tcW w:w="8181" w:type="dxa"/>
            <w:gridSpan w:val="2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TOPICS: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1B45D9">
        <w:tc>
          <w:tcPr>
            <w:tcW w:w="675" w:type="dxa"/>
          </w:tcPr>
          <w:p w:rsidR="001B45D9" w:rsidRDefault="001B45D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B45D9" w:rsidRDefault="001B45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7614" w:type="dxa"/>
          </w:tcPr>
          <w:p w:rsidR="001B45D9" w:rsidRDefault="001B45D9" w:rsidP="008C4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Develop Applications For </w:t>
            </w:r>
            <w:r w:rsidR="008C4142">
              <w:rPr>
                <w:rFonts w:ascii="Arial" w:hAnsi="Arial"/>
              </w:rPr>
              <w:t>mobile</w:t>
            </w:r>
            <w:r>
              <w:rPr>
                <w:rFonts w:ascii="Arial" w:hAnsi="Arial"/>
              </w:rPr>
              <w:t xml:space="preserve"> Devices.</w:t>
            </w:r>
          </w:p>
        </w:tc>
      </w:tr>
      <w:tr w:rsidR="001B45D9">
        <w:tc>
          <w:tcPr>
            <w:tcW w:w="675" w:type="dxa"/>
          </w:tcPr>
          <w:p w:rsidR="001B45D9" w:rsidRDefault="001B45D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B45D9" w:rsidRDefault="001B45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7614" w:type="dxa"/>
          </w:tcPr>
          <w:p w:rsidR="001B45D9" w:rsidRDefault="001B45D9" w:rsidP="001007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Develop Applications for Android Devices</w:t>
            </w:r>
          </w:p>
        </w:tc>
      </w:tr>
      <w:tr w:rsidR="001B45D9">
        <w:tc>
          <w:tcPr>
            <w:tcW w:w="675" w:type="dxa"/>
          </w:tcPr>
          <w:p w:rsidR="001B45D9" w:rsidRDefault="001B45D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B45D9" w:rsidRDefault="001B45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7614" w:type="dxa"/>
          </w:tcPr>
          <w:p w:rsidR="001B45D9" w:rsidRDefault="001B45D9" w:rsidP="001007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Implement a project by developing a small real world application.</w:t>
            </w:r>
          </w:p>
        </w:tc>
      </w:tr>
      <w:tr w:rsidR="001B45D9">
        <w:tc>
          <w:tcPr>
            <w:tcW w:w="675" w:type="dxa"/>
          </w:tcPr>
          <w:p w:rsidR="001B45D9" w:rsidRDefault="001B45D9">
            <w:pPr>
              <w:rPr>
                <w:rFonts w:ascii="Arial" w:hAnsi="Arial"/>
              </w:rPr>
            </w:pPr>
          </w:p>
        </w:tc>
        <w:tc>
          <w:tcPr>
            <w:tcW w:w="567" w:type="dxa"/>
          </w:tcPr>
          <w:p w:rsidR="001B45D9" w:rsidRDefault="001B45D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7614" w:type="dxa"/>
          </w:tcPr>
          <w:p w:rsidR="001B45D9" w:rsidRPr="00523BB6" w:rsidRDefault="001B45D9" w:rsidP="001007E4">
            <w:pPr>
              <w:rPr>
                <w:rFonts w:ascii="Arial" w:hAnsi="Arial"/>
              </w:rPr>
            </w:pPr>
            <w:r w:rsidRPr="00523BB6">
              <w:rPr>
                <w:rFonts w:ascii="Arial" w:hAnsi="Arial"/>
              </w:rPr>
              <w:t>Research Project</w:t>
            </w:r>
          </w:p>
        </w:tc>
      </w:tr>
    </w:tbl>
    <w:p w:rsidR="00D1300B" w:rsidRDefault="00D1300B">
      <w:pPr>
        <w:rPr>
          <w:rFonts w:ascii="Arial" w:hAnsi="Arial"/>
        </w:rPr>
      </w:pPr>
    </w:p>
    <w:p w:rsidR="00D02D2F" w:rsidRDefault="00D02D2F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REQUIRED RESOURCES/TEXTS/MATERIALS:</w:t>
            </w:r>
          </w:p>
          <w:p w:rsidR="001B45D9" w:rsidRDefault="001B45D9">
            <w:pPr>
              <w:rPr>
                <w:rFonts w:ascii="Arial" w:hAnsi="Arial"/>
                <w:b/>
              </w:rPr>
            </w:pPr>
          </w:p>
          <w:p w:rsidR="001B45D9" w:rsidRPr="004F2B0B" w:rsidRDefault="003D7E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Beginning </w:t>
            </w:r>
            <w:r w:rsidR="001B45D9" w:rsidRPr="004F2B0B">
              <w:rPr>
                <w:rFonts w:ascii="Arial" w:hAnsi="Arial"/>
              </w:rPr>
              <w:t xml:space="preserve">Android </w:t>
            </w:r>
            <w:r>
              <w:rPr>
                <w:rFonts w:ascii="Arial" w:hAnsi="Arial"/>
              </w:rPr>
              <w:t>4 Application Development</w:t>
            </w:r>
          </w:p>
          <w:p w:rsidR="001B45D9" w:rsidRPr="004F2B0B" w:rsidRDefault="003D7E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Wei-</w:t>
            </w:r>
            <w:proofErr w:type="spellStart"/>
            <w:r>
              <w:rPr>
                <w:rFonts w:ascii="Arial" w:hAnsi="Arial"/>
              </w:rPr>
              <w:t>Meng</w:t>
            </w:r>
            <w:proofErr w:type="spellEnd"/>
            <w:r>
              <w:rPr>
                <w:rFonts w:ascii="Arial" w:hAnsi="Arial"/>
              </w:rPr>
              <w:t xml:space="preserve"> Lee</w:t>
            </w:r>
          </w:p>
          <w:p w:rsidR="001B45D9" w:rsidRDefault="003D7E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John Wiley &amp; Sons, </w:t>
            </w:r>
            <w:proofErr w:type="gramStart"/>
            <w:r>
              <w:rPr>
                <w:rFonts w:ascii="Arial" w:hAnsi="Arial"/>
              </w:rPr>
              <w:t>Inc.</w:t>
            </w:r>
            <w:r w:rsidR="004F2B0B" w:rsidRPr="004F2B0B">
              <w:rPr>
                <w:rFonts w:ascii="Arial" w:hAnsi="Arial"/>
              </w:rPr>
              <w:t>.</w:t>
            </w:r>
            <w:proofErr w:type="gramEnd"/>
          </w:p>
          <w:p w:rsidR="004F2B0B" w:rsidRDefault="004F2B0B" w:rsidP="003D7E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ISBN-13: 978-</w:t>
            </w:r>
            <w:r w:rsidR="003D7E7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-1</w:t>
            </w:r>
            <w:r w:rsidR="003D7E70">
              <w:rPr>
                <w:rFonts w:ascii="Arial" w:hAnsi="Arial"/>
              </w:rPr>
              <w:t>18</w:t>
            </w:r>
            <w:r>
              <w:rPr>
                <w:rFonts w:ascii="Arial" w:hAnsi="Arial"/>
              </w:rPr>
              <w:t>-</w:t>
            </w:r>
            <w:r w:rsidR="003D7E7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99</w:t>
            </w:r>
            <w:r w:rsidR="003D7E70">
              <w:rPr>
                <w:rFonts w:ascii="Arial" w:hAnsi="Arial"/>
              </w:rPr>
              <w:t>54</w:t>
            </w:r>
            <w:r>
              <w:rPr>
                <w:rFonts w:ascii="Arial" w:hAnsi="Arial"/>
              </w:rPr>
              <w:t>-</w:t>
            </w:r>
            <w:r w:rsidR="003D7E70">
              <w:rPr>
                <w:rFonts w:ascii="Arial" w:hAnsi="Arial"/>
              </w:rPr>
              <w:t>1</w:t>
            </w:r>
          </w:p>
          <w:p w:rsidR="003D7E70" w:rsidRDefault="003D7E70" w:rsidP="003D7E70">
            <w:pPr>
              <w:rPr>
                <w:rFonts w:ascii="Arial" w:hAnsi="Arial"/>
              </w:rPr>
            </w:pPr>
          </w:p>
          <w:p w:rsidR="003D7E70" w:rsidRDefault="003D7E70" w:rsidP="003D7E7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Online resources: </w:t>
            </w:r>
            <w:hyperlink r:id="rId9" w:history="1">
              <w:r w:rsidRPr="00D97D43">
                <w:rPr>
                  <w:rStyle w:val="Hyperlink"/>
                  <w:rFonts w:ascii="Arial" w:hAnsi="Arial"/>
                </w:rPr>
                <w:t>http://developer.android.com/training/index.html</w:t>
              </w:r>
            </w:hyperlink>
          </w:p>
          <w:p w:rsidR="003D7E70" w:rsidRDefault="003D7E70" w:rsidP="003D7E70">
            <w:pPr>
              <w:rPr>
                <w:rFonts w:ascii="Arial" w:hAnsi="Arial"/>
                <w:i/>
              </w:rPr>
            </w:pPr>
          </w:p>
        </w:tc>
      </w:tr>
    </w:tbl>
    <w:p w:rsidR="00D1300B" w:rsidRDefault="00D1300B">
      <w:pPr>
        <w:rPr>
          <w:rFonts w:ascii="Arial" w:hAnsi="Arial"/>
        </w:rPr>
      </w:pPr>
    </w:p>
    <w:p w:rsidR="00D02D2F" w:rsidRDefault="00D02D2F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</w:t>
            </w: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EVALUATION PROCESS/GRADING SYSTEM: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5"/>
              <w:gridCol w:w="3975"/>
            </w:tblGrid>
            <w:tr w:rsidR="001B45D9" w:rsidTr="001007E4">
              <w:tc>
                <w:tcPr>
                  <w:tcW w:w="3975" w:type="dxa"/>
                </w:tcPr>
                <w:p w:rsidR="001B45D9" w:rsidRDefault="001B45D9" w:rsidP="00F410D7">
                  <w:r>
                    <w:t>Test</w:t>
                  </w:r>
                  <w:r w:rsidR="00F410D7">
                    <w:t>s</w:t>
                  </w:r>
                </w:p>
              </w:tc>
              <w:tc>
                <w:tcPr>
                  <w:tcW w:w="3975" w:type="dxa"/>
                </w:tcPr>
                <w:p w:rsidR="001B45D9" w:rsidRDefault="00F410D7" w:rsidP="001007E4">
                  <w:r>
                    <w:t>50</w:t>
                  </w:r>
                  <w:r w:rsidR="001B45D9">
                    <w:t>%</w:t>
                  </w:r>
                </w:p>
              </w:tc>
            </w:tr>
            <w:tr w:rsidR="001B45D9" w:rsidTr="001007E4">
              <w:tc>
                <w:tcPr>
                  <w:tcW w:w="3975" w:type="dxa"/>
                </w:tcPr>
                <w:p w:rsidR="001B45D9" w:rsidRDefault="00215338" w:rsidP="001007E4">
                  <w:r>
                    <w:t>Assignments</w:t>
                  </w:r>
                </w:p>
              </w:tc>
              <w:tc>
                <w:tcPr>
                  <w:tcW w:w="3975" w:type="dxa"/>
                </w:tcPr>
                <w:p w:rsidR="001B45D9" w:rsidRDefault="001B45D9" w:rsidP="001007E4">
                  <w:r>
                    <w:t>10%</w:t>
                  </w:r>
                </w:p>
              </w:tc>
            </w:tr>
            <w:tr w:rsidR="001B45D9" w:rsidTr="001007E4">
              <w:tc>
                <w:tcPr>
                  <w:tcW w:w="3975" w:type="dxa"/>
                </w:tcPr>
                <w:p w:rsidR="001B45D9" w:rsidRDefault="001B45D9" w:rsidP="001007E4">
                  <w:r>
                    <w:t>Lab</w:t>
                  </w:r>
                  <w:r w:rsidR="00F410D7">
                    <w:t>s</w:t>
                  </w:r>
                </w:p>
              </w:tc>
              <w:tc>
                <w:tcPr>
                  <w:tcW w:w="3975" w:type="dxa"/>
                </w:tcPr>
                <w:p w:rsidR="001B45D9" w:rsidRDefault="001B45D9" w:rsidP="001007E4">
                  <w:r>
                    <w:t>40%</w:t>
                  </w:r>
                </w:p>
              </w:tc>
            </w:tr>
          </w:tbl>
          <w:p w:rsidR="00D1300B" w:rsidRDefault="00D1300B">
            <w:pPr>
              <w:pStyle w:val="EnvelopeReturn"/>
            </w:pP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pStyle w:val="EnvelopeReturn"/>
            </w:pPr>
          </w:p>
        </w:tc>
        <w:tc>
          <w:tcPr>
            <w:tcW w:w="8181" w:type="dxa"/>
          </w:tcPr>
          <w:p w:rsidR="00D1300B" w:rsidRDefault="00D130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semester grades will be assigned to students:</w:t>
            </w:r>
          </w:p>
        </w:tc>
      </w:tr>
    </w:tbl>
    <w:p w:rsidR="00D1300B" w:rsidRDefault="00D1300B">
      <w:pPr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4678"/>
        <w:gridCol w:w="1802"/>
      </w:tblGrid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1300B" w:rsidRDefault="00D1300B">
            <w:pPr>
              <w:pStyle w:val="Heading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Grade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D1300B" w:rsidRDefault="00D1300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Definition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Grade Point Equivalent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A+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 – 100%</w:t>
            </w:r>
          </w:p>
        </w:tc>
        <w:tc>
          <w:tcPr>
            <w:tcW w:w="1802" w:type="dxa"/>
            <w:vMerge w:val="restart"/>
            <w:vAlign w:val="center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</w:tr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– 89%</w:t>
            </w:r>
          </w:p>
        </w:tc>
        <w:tc>
          <w:tcPr>
            <w:tcW w:w="1802" w:type="dxa"/>
            <w:vMerge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70 - 79%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60 - 69%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– 59%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 (Fail)</w:t>
            </w:r>
          </w:p>
        </w:tc>
        <w:tc>
          <w:tcPr>
            <w:tcW w:w="4678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49% and below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 (Credit)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for diploma requirements has been awarded.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Satisfactory achievement in field 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Unsatisfactory achievement in field/clinical placement or non-graded subject area.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temporary grade limited to situations with extenuating circumstances giving a student additional time to complete the requirements for a course.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not reported to Registrar's office.  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  <w:tr w:rsidR="00D1300B">
        <w:tc>
          <w:tcPr>
            <w:tcW w:w="675" w:type="dxa"/>
          </w:tcPr>
          <w:p w:rsidR="00D1300B" w:rsidRDefault="00D13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</w:p>
        </w:tc>
        <w:tc>
          <w:tcPr>
            <w:tcW w:w="4678" w:type="dxa"/>
          </w:tcPr>
          <w:p w:rsidR="00D1300B" w:rsidRDefault="00D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has withdrawn from the course without academic penalty.</w:t>
            </w:r>
          </w:p>
        </w:tc>
        <w:tc>
          <w:tcPr>
            <w:tcW w:w="1802" w:type="dxa"/>
          </w:tcPr>
          <w:p w:rsidR="00D1300B" w:rsidRDefault="00D1300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300B" w:rsidRDefault="00D1300B">
      <w:pPr>
        <w:rPr>
          <w:rFonts w:ascii="Arial" w:hAnsi="Arial" w:cs="Arial"/>
        </w:rPr>
      </w:pPr>
    </w:p>
    <w:p w:rsidR="00D02D2F" w:rsidRDefault="00D02D2F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63"/>
        <w:gridCol w:w="18"/>
      </w:tblGrid>
      <w:tr w:rsidR="00D1300B">
        <w:trPr>
          <w:cantSplit/>
        </w:trPr>
        <w:tc>
          <w:tcPr>
            <w:tcW w:w="675" w:type="dxa"/>
          </w:tcPr>
          <w:p w:rsidR="00D1300B" w:rsidRDefault="00D1300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</w:t>
            </w:r>
          </w:p>
        </w:tc>
        <w:tc>
          <w:tcPr>
            <w:tcW w:w="8181" w:type="dxa"/>
            <w:gridSpan w:val="2"/>
          </w:tcPr>
          <w:p w:rsidR="003A0238" w:rsidRDefault="00D1300B" w:rsidP="003A023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SPECIAL NOTES</w:t>
            </w:r>
            <w:r w:rsidR="003A0238">
              <w:rPr>
                <w:rFonts w:ascii="Arial" w:hAnsi="Arial"/>
                <w:b/>
              </w:rPr>
              <w:t>:</w:t>
            </w:r>
          </w:p>
          <w:p w:rsidR="00D1300B" w:rsidRDefault="00D1300B">
            <w:pPr>
              <w:rPr>
                <w:rFonts w:ascii="Arial" w:hAnsi="Arial"/>
              </w:rPr>
            </w:pPr>
          </w:p>
        </w:tc>
      </w:tr>
      <w:tr w:rsidR="00EF4EC9" w:rsidRPr="00723208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EF4EC9" w:rsidRDefault="00EF4EC9" w:rsidP="00EF4EC9">
            <w:pPr>
              <w:rPr>
                <w:rFonts w:ascii="Arial" w:hAnsi="Arial" w:cs="Arial"/>
                <w:szCs w:val="24"/>
                <w:u w:val="single"/>
              </w:rPr>
            </w:pPr>
            <w:r>
              <w:rPr>
                <w:rFonts w:ascii="Arial" w:hAnsi="Arial" w:cs="Arial"/>
                <w:szCs w:val="24"/>
                <w:u w:val="single"/>
              </w:rPr>
              <w:t>Attendance:</w:t>
            </w:r>
          </w:p>
          <w:p w:rsidR="001B45D9" w:rsidRPr="007969D8" w:rsidRDefault="001B45D9" w:rsidP="001B45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969D8">
              <w:rPr>
                <w:rFonts w:ascii="Arial" w:hAnsi="Arial" w:cs="Arial"/>
                <w:sz w:val="24"/>
                <w:szCs w:val="24"/>
              </w:rPr>
              <w:t>Absenteeism will affect a student's ability to succeed in this course.</w:t>
            </w:r>
          </w:p>
          <w:p w:rsidR="001B45D9" w:rsidRDefault="001B45D9" w:rsidP="001B45D9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7969D8">
              <w:rPr>
                <w:rFonts w:ascii="Arial" w:hAnsi="Arial" w:cs="Arial"/>
                <w:sz w:val="24"/>
                <w:szCs w:val="24"/>
              </w:rPr>
              <w:t xml:space="preserve">Absences due to medical or other unavoidable circumstances should be discussed with the </w:t>
            </w:r>
            <w:r>
              <w:rPr>
                <w:rFonts w:ascii="Arial" w:hAnsi="Arial" w:cs="Arial"/>
                <w:sz w:val="24"/>
                <w:szCs w:val="24"/>
              </w:rPr>
              <w:t>professor</w:t>
            </w:r>
            <w:r w:rsidRPr="007969D8">
              <w:rPr>
                <w:rFonts w:ascii="Arial" w:hAnsi="Arial" w:cs="Arial"/>
                <w:sz w:val="24"/>
                <w:szCs w:val="24"/>
              </w:rPr>
              <w:t xml:space="preserve">.  Students are required to be in class on time and attendance will be taken within the first five minutes of class.  A missed class will result in a penalty in your marks unless you have discussed your absence with the </w:t>
            </w:r>
            <w:r>
              <w:rPr>
                <w:rFonts w:ascii="Arial" w:hAnsi="Arial" w:cs="Arial"/>
                <w:sz w:val="24"/>
                <w:szCs w:val="24"/>
              </w:rPr>
              <w:t>professor</w:t>
            </w:r>
            <w:r w:rsidRPr="007969D8">
              <w:rPr>
                <w:rFonts w:ascii="Arial" w:hAnsi="Arial" w:cs="Arial"/>
                <w:sz w:val="24"/>
                <w:szCs w:val="24"/>
              </w:rPr>
              <w:t xml:space="preserve"> as described above.</w:t>
            </w:r>
            <w:r>
              <w:rPr>
                <w:rFonts w:ascii="Arial" w:hAnsi="Arial" w:cs="Arial"/>
                <w:sz w:val="24"/>
                <w:szCs w:val="24"/>
              </w:rPr>
              <w:t xml:space="preserve">  The penalty depends on course hours and will be applied as follows: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1B45D9" w:rsidRPr="00E37F53" w:rsidTr="001007E4">
              <w:tc>
                <w:tcPr>
                  <w:tcW w:w="4428" w:type="dxa"/>
                </w:tcPr>
                <w:p w:rsidR="001B45D9" w:rsidRPr="00E37F53" w:rsidRDefault="001B45D9" w:rsidP="001007E4">
                  <w:pPr>
                    <w:pStyle w:val="PlainTex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7F53">
                    <w:rPr>
                      <w:rFonts w:ascii="Arial" w:hAnsi="Arial" w:cs="Arial"/>
                      <w:b/>
                      <w:sz w:val="24"/>
                      <w:szCs w:val="24"/>
                    </w:rPr>
                    <w:t>Course Hours</w:t>
                  </w:r>
                </w:p>
              </w:tc>
              <w:tc>
                <w:tcPr>
                  <w:tcW w:w="4428" w:type="dxa"/>
                </w:tcPr>
                <w:p w:rsidR="001B45D9" w:rsidRPr="00E37F53" w:rsidRDefault="001B45D9" w:rsidP="001007E4">
                  <w:pPr>
                    <w:pStyle w:val="PlainTex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37F53">
                    <w:rPr>
                      <w:rFonts w:ascii="Arial" w:hAnsi="Arial" w:cs="Arial"/>
                      <w:b/>
                      <w:sz w:val="24"/>
                      <w:szCs w:val="24"/>
                    </w:rPr>
                    <w:t>Deduction</w:t>
                  </w:r>
                </w:p>
              </w:tc>
            </w:tr>
            <w:tr w:rsidR="001B45D9" w:rsidRPr="00E37F53" w:rsidTr="001007E4">
              <w:tc>
                <w:tcPr>
                  <w:tcW w:w="4428" w:type="dxa"/>
                </w:tcPr>
                <w:p w:rsidR="001B45D9" w:rsidRPr="00E37F53" w:rsidRDefault="001B45D9" w:rsidP="001007E4">
                  <w:pPr>
                    <w:pStyle w:val="PlainTex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 xml:space="preserve">5 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hrs</w:t>
                  </w:r>
                  <w:proofErr w:type="spellEnd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 xml:space="preserve">/week (75 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hrs</w:t>
                  </w:r>
                  <w:proofErr w:type="spellEnd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428" w:type="dxa"/>
                </w:tcPr>
                <w:p w:rsidR="001B45D9" w:rsidRPr="00E37F53" w:rsidRDefault="001B45D9" w:rsidP="001007E4">
                  <w:pPr>
                    <w:pStyle w:val="PlainTex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 xml:space="preserve">1% / 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</w:t>
                  </w:r>
                  <w:proofErr w:type="spellEnd"/>
                </w:p>
              </w:tc>
            </w:tr>
            <w:tr w:rsidR="001B45D9" w:rsidRPr="00E37F53" w:rsidTr="001007E4">
              <w:tc>
                <w:tcPr>
                  <w:tcW w:w="4428" w:type="dxa"/>
                </w:tcPr>
                <w:p w:rsidR="001B45D9" w:rsidRPr="00E37F53" w:rsidRDefault="001B45D9" w:rsidP="001007E4">
                  <w:pPr>
                    <w:pStyle w:val="PlainTex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 xml:space="preserve">4 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hrs</w:t>
                  </w:r>
                  <w:proofErr w:type="spellEnd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 xml:space="preserve">/week (60 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hrs</w:t>
                  </w:r>
                  <w:proofErr w:type="spellEnd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428" w:type="dxa"/>
                </w:tcPr>
                <w:p w:rsidR="001B45D9" w:rsidRPr="00E37F53" w:rsidRDefault="001B45D9" w:rsidP="001007E4">
                  <w:pPr>
                    <w:pStyle w:val="PlainTex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1.5% /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</w:t>
                  </w:r>
                  <w:proofErr w:type="spellEnd"/>
                </w:p>
              </w:tc>
            </w:tr>
            <w:tr w:rsidR="001B45D9" w:rsidRPr="00E37F53" w:rsidTr="001007E4">
              <w:tc>
                <w:tcPr>
                  <w:tcW w:w="4428" w:type="dxa"/>
                </w:tcPr>
                <w:p w:rsidR="001B45D9" w:rsidRPr="00E37F53" w:rsidRDefault="001B45D9" w:rsidP="001007E4">
                  <w:pPr>
                    <w:pStyle w:val="PlainTex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 xml:space="preserve">3 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hrs</w:t>
                  </w:r>
                  <w:proofErr w:type="spellEnd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 xml:space="preserve">/week (45 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hrs</w:t>
                  </w:r>
                  <w:proofErr w:type="spellEnd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428" w:type="dxa"/>
                </w:tcPr>
                <w:p w:rsidR="001B45D9" w:rsidRPr="00E37F53" w:rsidRDefault="001B45D9" w:rsidP="001007E4">
                  <w:pPr>
                    <w:pStyle w:val="PlainTex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2% /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</w:t>
                  </w:r>
                  <w:proofErr w:type="spellEnd"/>
                </w:p>
              </w:tc>
            </w:tr>
            <w:tr w:rsidR="001B45D9" w:rsidRPr="00E37F53" w:rsidTr="001007E4">
              <w:tc>
                <w:tcPr>
                  <w:tcW w:w="4428" w:type="dxa"/>
                </w:tcPr>
                <w:p w:rsidR="001B45D9" w:rsidRPr="00E37F53" w:rsidRDefault="001B45D9" w:rsidP="001007E4">
                  <w:pPr>
                    <w:pStyle w:val="PlainTex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hrs</w:t>
                  </w:r>
                  <w:proofErr w:type="spellEnd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 xml:space="preserve">/week (30 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hrs</w:t>
                  </w:r>
                  <w:proofErr w:type="spellEnd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428" w:type="dxa"/>
                </w:tcPr>
                <w:p w:rsidR="001B45D9" w:rsidRPr="00E37F53" w:rsidRDefault="001B45D9" w:rsidP="001007E4">
                  <w:pPr>
                    <w:pStyle w:val="PlainTex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3%/</w:t>
                  </w:r>
                  <w:proofErr w:type="spellStart"/>
                  <w:r w:rsidRPr="00E37F53">
                    <w:rPr>
                      <w:rFonts w:ascii="Arial" w:hAnsi="Arial" w:cs="Arial"/>
                      <w:sz w:val="24"/>
                      <w:szCs w:val="24"/>
                    </w:rPr>
                    <w:t>hr</w:t>
                  </w:r>
                  <w:proofErr w:type="spellEnd"/>
                </w:p>
              </w:tc>
            </w:tr>
          </w:tbl>
          <w:p w:rsidR="00EF4EC9" w:rsidRPr="00D02D2F" w:rsidRDefault="001B45D9" w:rsidP="00D02D2F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969D8">
              <w:rPr>
                <w:rFonts w:ascii="Arial" w:hAnsi="Arial" w:cs="Arial"/>
                <w:sz w:val="24"/>
                <w:szCs w:val="24"/>
              </w:rPr>
              <w:t xml:space="preserve">Absentee reports will be discussed with each student during regular meetings with Faculty </w:t>
            </w:r>
            <w:r>
              <w:rPr>
                <w:rFonts w:ascii="Arial" w:hAnsi="Arial" w:cs="Arial"/>
                <w:sz w:val="24"/>
                <w:szCs w:val="24"/>
              </w:rPr>
              <w:t>Mentors</w:t>
            </w:r>
            <w:r w:rsidRPr="007969D8">
              <w:rPr>
                <w:rFonts w:ascii="Arial" w:hAnsi="Arial" w:cs="Arial"/>
                <w:sz w:val="24"/>
                <w:szCs w:val="24"/>
              </w:rPr>
              <w:t xml:space="preserve">.  Final penalties will be reviewed by the </w:t>
            </w:r>
            <w:r>
              <w:rPr>
                <w:rFonts w:ascii="Arial" w:hAnsi="Arial" w:cs="Arial"/>
                <w:sz w:val="24"/>
                <w:szCs w:val="24"/>
              </w:rPr>
              <w:t>professor</w:t>
            </w:r>
            <w:r w:rsidRPr="007969D8">
              <w:rPr>
                <w:rFonts w:ascii="Arial" w:hAnsi="Arial" w:cs="Arial"/>
                <w:sz w:val="24"/>
                <w:szCs w:val="24"/>
              </w:rPr>
              <w:t xml:space="preserve"> and will be at the discretion of the </w:t>
            </w:r>
            <w:r>
              <w:rPr>
                <w:rFonts w:ascii="Arial" w:hAnsi="Arial" w:cs="Arial"/>
                <w:sz w:val="24"/>
                <w:szCs w:val="24"/>
              </w:rPr>
              <w:t>professor</w:t>
            </w:r>
            <w:r w:rsidRPr="007969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4EC9" w:rsidRPr="00723208" w:rsidTr="004E298B">
        <w:trPr>
          <w:gridAfter w:val="1"/>
          <w:wAfter w:w="18" w:type="dxa"/>
          <w:cantSplit/>
        </w:trPr>
        <w:tc>
          <w:tcPr>
            <w:tcW w:w="8838" w:type="dxa"/>
            <w:gridSpan w:val="2"/>
          </w:tcPr>
          <w:p w:rsidR="00EF4EC9" w:rsidRDefault="00EF4EC9" w:rsidP="001B45D9">
            <w:pPr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:rsidR="00E8152E" w:rsidRDefault="00E8152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8181"/>
      </w:tblGrid>
      <w:tr w:rsidR="00CB4EB0" w:rsidRPr="001F503D" w:rsidTr="00CB4EB0">
        <w:trPr>
          <w:cantSplit/>
        </w:trPr>
        <w:tc>
          <w:tcPr>
            <w:tcW w:w="675" w:type="dxa"/>
          </w:tcPr>
          <w:p w:rsidR="00CB4EB0" w:rsidRPr="001F503D" w:rsidRDefault="00CB4EB0" w:rsidP="00CB4EB0">
            <w:pPr>
              <w:rPr>
                <w:rFonts w:ascii="Arial" w:hAnsi="Arial"/>
                <w:b/>
              </w:rPr>
            </w:pPr>
            <w:r w:rsidRPr="001F503D">
              <w:rPr>
                <w:rFonts w:ascii="Arial" w:hAnsi="Arial"/>
                <w:b/>
              </w:rPr>
              <w:t>VII.</w:t>
            </w:r>
          </w:p>
        </w:tc>
        <w:tc>
          <w:tcPr>
            <w:tcW w:w="8181" w:type="dxa"/>
          </w:tcPr>
          <w:p w:rsidR="00CB4EB0" w:rsidRDefault="00CB4EB0" w:rsidP="00CB4EB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COURSE OUTLINE </w:t>
            </w:r>
            <w:r w:rsidRPr="001F503D">
              <w:rPr>
                <w:rFonts w:ascii="Arial" w:hAnsi="Arial"/>
                <w:b/>
              </w:rPr>
              <w:t>ADDENDUM:</w:t>
            </w:r>
          </w:p>
          <w:p w:rsidR="00CB4EB0" w:rsidRPr="001F503D" w:rsidRDefault="00CB4EB0" w:rsidP="00CB4EB0">
            <w:pPr>
              <w:rPr>
                <w:rFonts w:ascii="Arial" w:hAnsi="Arial"/>
                <w:b/>
              </w:rPr>
            </w:pPr>
          </w:p>
        </w:tc>
      </w:tr>
      <w:tr w:rsidR="00CB4EB0" w:rsidRPr="001F503D" w:rsidTr="00CB4EB0">
        <w:trPr>
          <w:cantSplit/>
        </w:trPr>
        <w:tc>
          <w:tcPr>
            <w:tcW w:w="675" w:type="dxa"/>
          </w:tcPr>
          <w:p w:rsidR="00CB4EB0" w:rsidRDefault="00CB4EB0" w:rsidP="00CB4EB0">
            <w:pPr>
              <w:rPr>
                <w:rFonts w:ascii="Arial" w:hAnsi="Arial"/>
              </w:rPr>
            </w:pPr>
          </w:p>
        </w:tc>
        <w:tc>
          <w:tcPr>
            <w:tcW w:w="8181" w:type="dxa"/>
          </w:tcPr>
          <w:p w:rsidR="00CB4EB0" w:rsidRPr="001F503D" w:rsidRDefault="00CB4EB0" w:rsidP="00E8152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provisions contained in the addendum </w:t>
            </w:r>
            <w:r w:rsidR="00E8152E">
              <w:rPr>
                <w:rFonts w:ascii="Arial" w:hAnsi="Arial"/>
              </w:rPr>
              <w:t xml:space="preserve">located on the portal </w:t>
            </w:r>
            <w:r>
              <w:rPr>
                <w:rFonts w:ascii="Arial" w:hAnsi="Arial"/>
              </w:rPr>
              <w:t>form part of this course outline.</w:t>
            </w:r>
          </w:p>
        </w:tc>
      </w:tr>
    </w:tbl>
    <w:p w:rsidR="00D1300B" w:rsidRDefault="00D1300B">
      <w:pPr>
        <w:pStyle w:val="EnvelopeReturn"/>
      </w:pPr>
    </w:p>
    <w:p w:rsidR="00CB4EB0" w:rsidRDefault="00CB4EB0">
      <w:pPr>
        <w:pStyle w:val="EnvelopeReturn"/>
      </w:pPr>
    </w:p>
    <w:sectPr w:rsidR="00CB4EB0">
      <w:headerReference w:type="even" r:id="rId10"/>
      <w:headerReference w:type="default" r:id="rId11"/>
      <w:pgSz w:w="12240" w:h="15840"/>
      <w:pgMar w:top="1440" w:right="1800" w:bottom="1440" w:left="1800" w:header="706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21" w:rsidRDefault="00E03A21">
      <w:r>
        <w:separator/>
      </w:r>
    </w:p>
  </w:endnote>
  <w:endnote w:type="continuationSeparator" w:id="0">
    <w:p w:rsidR="00E03A21" w:rsidRDefault="00E0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21" w:rsidRDefault="00E03A21">
      <w:r>
        <w:separator/>
      </w:r>
    </w:p>
  </w:footnote>
  <w:footnote w:type="continuationSeparator" w:id="0">
    <w:p w:rsidR="00E03A21" w:rsidRDefault="00E03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A0" w:rsidRDefault="001D42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2A0" w:rsidRDefault="001D42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2A0" w:rsidRDefault="001D42A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7957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794"/>
      <w:gridCol w:w="1134"/>
      <w:gridCol w:w="3928"/>
    </w:tblGrid>
    <w:tr w:rsidR="001D42A0">
      <w:tc>
        <w:tcPr>
          <w:tcW w:w="3794" w:type="dxa"/>
        </w:tcPr>
        <w:p w:rsidR="001D42A0" w:rsidRDefault="001D42A0">
          <w:pPr>
            <w:rPr>
              <w:rFonts w:ascii="Arial" w:hAnsi="Arial"/>
              <w:snapToGrid w:val="0"/>
            </w:rPr>
          </w:pPr>
        </w:p>
      </w:tc>
      <w:tc>
        <w:tcPr>
          <w:tcW w:w="1134" w:type="dxa"/>
        </w:tcPr>
        <w:p w:rsidR="001D42A0" w:rsidRDefault="001D42A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1D42A0" w:rsidRDefault="001D42A0">
          <w:pPr>
            <w:pStyle w:val="Header"/>
            <w:jc w:val="right"/>
            <w:rPr>
              <w:rFonts w:ascii="Arial" w:hAnsi="Arial"/>
              <w:snapToGrid w:val="0"/>
            </w:rPr>
          </w:pPr>
        </w:p>
      </w:tc>
    </w:tr>
    <w:tr w:rsidR="001D42A0">
      <w:tc>
        <w:tcPr>
          <w:tcW w:w="3794" w:type="dxa"/>
        </w:tcPr>
        <w:p w:rsidR="001D42A0" w:rsidRDefault="001D42A0">
          <w:pPr>
            <w:rPr>
              <w:rFonts w:ascii="Arial" w:hAnsi="Arial"/>
              <w:snapToGrid w:val="0"/>
            </w:rPr>
          </w:pPr>
          <w:r>
            <w:t>Programming for Wireless Devices</w:t>
          </w:r>
          <w:r>
            <w:rPr>
              <w:rFonts w:ascii="Arial" w:hAnsi="Arial"/>
              <w:snapToGrid w:val="0"/>
            </w:rPr>
            <w:t xml:space="preserve"> </w:t>
          </w:r>
        </w:p>
      </w:tc>
      <w:tc>
        <w:tcPr>
          <w:tcW w:w="1134" w:type="dxa"/>
        </w:tcPr>
        <w:p w:rsidR="001D42A0" w:rsidRDefault="001D42A0">
          <w:pPr>
            <w:pStyle w:val="Header"/>
            <w:jc w:val="center"/>
            <w:rPr>
              <w:rFonts w:ascii="Arial" w:hAnsi="Arial"/>
              <w:snapToGrid w:val="0"/>
            </w:rPr>
          </w:pPr>
        </w:p>
      </w:tc>
      <w:tc>
        <w:tcPr>
          <w:tcW w:w="3928" w:type="dxa"/>
        </w:tcPr>
        <w:p w:rsidR="001D42A0" w:rsidRDefault="001D42A0">
          <w:pPr>
            <w:pStyle w:val="Header"/>
            <w:jc w:val="right"/>
            <w:rPr>
              <w:rFonts w:ascii="Arial" w:hAnsi="Arial"/>
              <w:snapToGrid w:val="0"/>
            </w:rPr>
          </w:pPr>
          <w:r>
            <w:rPr>
              <w:rFonts w:ascii="Arial" w:hAnsi="Arial"/>
              <w:snapToGrid w:val="0"/>
            </w:rPr>
            <w:t>CSD325</w:t>
          </w:r>
        </w:p>
      </w:tc>
    </w:tr>
  </w:tbl>
  <w:p w:rsidR="001D42A0" w:rsidRDefault="001D42A0">
    <w:pPr>
      <w:pStyle w:val="Header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275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C6981"/>
    <w:multiLevelType w:val="singleLevel"/>
    <w:tmpl w:val="314EEE04"/>
    <w:lvl w:ilvl="0">
      <w:start w:val="1"/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Monotype Sorts" w:hAnsi="Arial Rounded MT Bold" w:hint="default"/>
      </w:rPr>
    </w:lvl>
  </w:abstractNum>
  <w:abstractNum w:abstractNumId="2">
    <w:nsid w:val="129C1797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37E7C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2F66662"/>
    <w:multiLevelType w:val="hybridMultilevel"/>
    <w:tmpl w:val="0FC20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D22FC"/>
    <w:multiLevelType w:val="hybridMultilevel"/>
    <w:tmpl w:val="C71C06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BA5D45"/>
    <w:multiLevelType w:val="hybridMultilevel"/>
    <w:tmpl w:val="C5FCF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52A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E931C9"/>
    <w:multiLevelType w:val="singleLevel"/>
    <w:tmpl w:val="4C608DC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70253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5AC61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36859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68D04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8331C6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E1252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1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68"/>
    <w:rsid w:val="00024279"/>
    <w:rsid w:val="0004491B"/>
    <w:rsid w:val="000E0B38"/>
    <w:rsid w:val="001007E4"/>
    <w:rsid w:val="0013201F"/>
    <w:rsid w:val="001428EB"/>
    <w:rsid w:val="00177078"/>
    <w:rsid w:val="001B45D9"/>
    <w:rsid w:val="001B72EE"/>
    <w:rsid w:val="001C08C5"/>
    <w:rsid w:val="001D42A0"/>
    <w:rsid w:val="00215338"/>
    <w:rsid w:val="00223446"/>
    <w:rsid w:val="00283F8A"/>
    <w:rsid w:val="00295232"/>
    <w:rsid w:val="002D0F95"/>
    <w:rsid w:val="002D240A"/>
    <w:rsid w:val="003A0238"/>
    <w:rsid w:val="003D0B70"/>
    <w:rsid w:val="003D5562"/>
    <w:rsid w:val="003D7E70"/>
    <w:rsid w:val="004160C6"/>
    <w:rsid w:val="00441ECC"/>
    <w:rsid w:val="00455859"/>
    <w:rsid w:val="004566E7"/>
    <w:rsid w:val="00497B5F"/>
    <w:rsid w:val="004E298B"/>
    <w:rsid w:val="004F2B0B"/>
    <w:rsid w:val="00532940"/>
    <w:rsid w:val="00533537"/>
    <w:rsid w:val="0056705E"/>
    <w:rsid w:val="005A0214"/>
    <w:rsid w:val="005A28BC"/>
    <w:rsid w:val="005C10A6"/>
    <w:rsid w:val="005C1713"/>
    <w:rsid w:val="005D3772"/>
    <w:rsid w:val="00613807"/>
    <w:rsid w:val="00626C24"/>
    <w:rsid w:val="006A125D"/>
    <w:rsid w:val="006A7957"/>
    <w:rsid w:val="006B2437"/>
    <w:rsid w:val="0070628C"/>
    <w:rsid w:val="0072013F"/>
    <w:rsid w:val="00721404"/>
    <w:rsid w:val="00721FF2"/>
    <w:rsid w:val="00723208"/>
    <w:rsid w:val="007418CA"/>
    <w:rsid w:val="00754E67"/>
    <w:rsid w:val="007A0698"/>
    <w:rsid w:val="007E6621"/>
    <w:rsid w:val="007F132C"/>
    <w:rsid w:val="007F73A4"/>
    <w:rsid w:val="00807801"/>
    <w:rsid w:val="00867048"/>
    <w:rsid w:val="008C4142"/>
    <w:rsid w:val="008F5286"/>
    <w:rsid w:val="00914717"/>
    <w:rsid w:val="009278FF"/>
    <w:rsid w:val="00955E49"/>
    <w:rsid w:val="009B5B24"/>
    <w:rsid w:val="009D1842"/>
    <w:rsid w:val="00A01D87"/>
    <w:rsid w:val="00A023DB"/>
    <w:rsid w:val="00A85995"/>
    <w:rsid w:val="00A9176F"/>
    <w:rsid w:val="00A97B10"/>
    <w:rsid w:val="00AC5756"/>
    <w:rsid w:val="00AE799F"/>
    <w:rsid w:val="00B16BE3"/>
    <w:rsid w:val="00B50404"/>
    <w:rsid w:val="00B64E76"/>
    <w:rsid w:val="00B778BA"/>
    <w:rsid w:val="00B835FC"/>
    <w:rsid w:val="00B95528"/>
    <w:rsid w:val="00BA119A"/>
    <w:rsid w:val="00BA318C"/>
    <w:rsid w:val="00BC7832"/>
    <w:rsid w:val="00C0550E"/>
    <w:rsid w:val="00C53F7E"/>
    <w:rsid w:val="00C87B5D"/>
    <w:rsid w:val="00C97440"/>
    <w:rsid w:val="00C97897"/>
    <w:rsid w:val="00CB4EB0"/>
    <w:rsid w:val="00D02D2F"/>
    <w:rsid w:val="00D1300B"/>
    <w:rsid w:val="00D700B1"/>
    <w:rsid w:val="00DB678C"/>
    <w:rsid w:val="00DC1839"/>
    <w:rsid w:val="00DE4144"/>
    <w:rsid w:val="00E03A21"/>
    <w:rsid w:val="00E22B0A"/>
    <w:rsid w:val="00E25868"/>
    <w:rsid w:val="00E8152E"/>
    <w:rsid w:val="00E86FF6"/>
    <w:rsid w:val="00E9021E"/>
    <w:rsid w:val="00EE6E49"/>
    <w:rsid w:val="00EF4EC9"/>
    <w:rsid w:val="00F0236B"/>
    <w:rsid w:val="00F410D7"/>
    <w:rsid w:val="00F430A9"/>
    <w:rsid w:val="00F84BD4"/>
    <w:rsid w:val="00FB5F47"/>
    <w:rsid w:val="00FD0827"/>
    <w:rsid w:val="00FD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1B45D9"/>
    <w:rPr>
      <w:rFonts w:ascii="Consolas" w:eastAsia="Calibri" w:hAnsi="Consolas"/>
      <w:sz w:val="21"/>
      <w:szCs w:val="21"/>
      <w:lang w:val="en-CA"/>
    </w:rPr>
  </w:style>
  <w:style w:type="character" w:customStyle="1" w:styleId="PlainTextChar">
    <w:name w:val="Plain Text Char"/>
    <w:link w:val="PlainText"/>
    <w:uiPriority w:val="99"/>
    <w:rsid w:val="001B45D9"/>
    <w:rPr>
      <w:rFonts w:ascii="Consolas" w:eastAsia="Calibri" w:hAnsi="Consolas"/>
      <w:sz w:val="21"/>
      <w:szCs w:val="21"/>
      <w:lang w:val="en-CA"/>
    </w:rPr>
  </w:style>
  <w:style w:type="paragraph" w:styleId="BalloonText">
    <w:name w:val="Balloon Text"/>
    <w:basedOn w:val="Normal"/>
    <w:link w:val="BalloonTextChar"/>
    <w:rsid w:val="006A7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9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</w:style>
  <w:style w:type="paragraph" w:styleId="BodyTextIndent">
    <w:name w:val="Body Text Indent"/>
    <w:basedOn w:val="Normal"/>
    <w:pPr>
      <w:ind w:left="450" w:hanging="450"/>
    </w:pPr>
    <w:rPr>
      <w:lang w:val="en-GB"/>
    </w:rPr>
  </w:style>
  <w:style w:type="character" w:styleId="Emphasis">
    <w:name w:val="Emphasis"/>
    <w:qFormat/>
    <w:rsid w:val="00E25868"/>
    <w:rPr>
      <w:i/>
      <w:iCs/>
    </w:rPr>
  </w:style>
  <w:style w:type="character" w:styleId="Hyperlink">
    <w:name w:val="Hyperlink"/>
    <w:rsid w:val="002D240A"/>
    <w:rPr>
      <w:color w:val="0000FF"/>
      <w:u w:val="single"/>
    </w:rPr>
  </w:style>
  <w:style w:type="paragraph" w:customStyle="1" w:styleId="Default">
    <w:name w:val="Default"/>
    <w:rsid w:val="004558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unhideWhenUsed/>
    <w:rsid w:val="001428EB"/>
    <w:pPr>
      <w:spacing w:before="100" w:beforeAutospacing="1" w:after="100" w:afterAutospacing="1"/>
    </w:pPr>
    <w:rPr>
      <w:szCs w:val="24"/>
      <w:lang w:val="en-CA" w:eastAsia="en-CA"/>
    </w:rPr>
  </w:style>
  <w:style w:type="paragraph" w:styleId="PlainText">
    <w:name w:val="Plain Text"/>
    <w:basedOn w:val="Normal"/>
    <w:link w:val="PlainTextChar"/>
    <w:uiPriority w:val="99"/>
    <w:unhideWhenUsed/>
    <w:rsid w:val="001B45D9"/>
    <w:rPr>
      <w:rFonts w:ascii="Consolas" w:eastAsia="Calibri" w:hAnsi="Consolas"/>
      <w:sz w:val="21"/>
      <w:szCs w:val="21"/>
      <w:lang w:val="en-CA"/>
    </w:rPr>
  </w:style>
  <w:style w:type="character" w:customStyle="1" w:styleId="PlainTextChar">
    <w:name w:val="Plain Text Char"/>
    <w:link w:val="PlainText"/>
    <w:uiPriority w:val="99"/>
    <w:rsid w:val="001B45D9"/>
    <w:rPr>
      <w:rFonts w:ascii="Consolas" w:eastAsia="Calibri" w:hAnsi="Consolas"/>
      <w:sz w:val="21"/>
      <w:szCs w:val="21"/>
      <w:lang w:val="en-CA"/>
    </w:rPr>
  </w:style>
  <w:style w:type="paragraph" w:styleId="BalloonText">
    <w:name w:val="Balloon Text"/>
    <w:basedOn w:val="Normal"/>
    <w:link w:val="BalloonTextChar"/>
    <w:rsid w:val="006A7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79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veloper.android.com/training/index.htm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5396368474A449CB51507BBF09E37" ma:contentTypeVersion="0" ma:contentTypeDescription="Create a new document." ma:contentTypeScope="" ma:versionID="cfefcffb777b7f9da276a4bd242130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D291E6-D50C-482C-B83C-ACC3206B97D4}"/>
</file>

<file path=customXml/itemProps2.xml><?xml version="1.0" encoding="utf-8"?>
<ds:datastoreItem xmlns:ds="http://schemas.openxmlformats.org/officeDocument/2006/customXml" ds:itemID="{1E6C64BD-E2CC-4ABA-B51D-CDA7F1E781A8}"/>
</file>

<file path=customXml/itemProps3.xml><?xml version="1.0" encoding="utf-8"?>
<ds:datastoreItem xmlns:ds="http://schemas.openxmlformats.org/officeDocument/2006/customXml" ds:itemID="{CC887275-B7A7-40C5-86FE-6BC5C3A148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724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 Mover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brasheed</dc:creator>
  <cp:lastModifiedBy>Janice MacKay</cp:lastModifiedBy>
  <cp:revision>3</cp:revision>
  <cp:lastPrinted>2007-05-04T15:50:00Z</cp:lastPrinted>
  <dcterms:created xsi:type="dcterms:W3CDTF">2014-08-25T17:47:00Z</dcterms:created>
  <dcterms:modified xsi:type="dcterms:W3CDTF">2014-08-25T17:47:00Z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0x0101003635396368474A449CB51507BBF09E37</vt:lpwstr>
  </property>
  <property fmtid="{D5CDD505-2E9C-101B-9397-08002B2CF9AE}" pid="3" name="Order">
    <vt:r8>6007400</vt:r8>
  </property>
</Properties>
</file>